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18FC">
      <w:pPr>
        <w:ind w:firstLine="284"/>
        <w:jc w:val="center"/>
        <w:rPr>
          <w:b/>
          <w:sz w:val="24"/>
          <w:szCs w:val="24"/>
        </w:rPr>
      </w:pPr>
    </w:p>
    <w:p w14:paraId="58369D31">
      <w:pPr>
        <w:ind w:firstLine="284"/>
        <w:jc w:val="center"/>
        <w:rPr>
          <w:b/>
          <w:sz w:val="24"/>
          <w:szCs w:val="24"/>
        </w:rPr>
      </w:pPr>
    </w:p>
    <w:p w14:paraId="0547667A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Основные показатели деятельности ГУЗ «Краевая больница №3»</w:t>
      </w:r>
    </w:p>
    <w:tbl>
      <w:tblPr>
        <w:tblStyle w:val="3"/>
        <w:tblW w:w="9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910"/>
        <w:gridCol w:w="910"/>
        <w:gridCol w:w="910"/>
        <w:gridCol w:w="910"/>
        <w:gridCol w:w="1213"/>
        <w:gridCol w:w="1213"/>
        <w:gridCol w:w="1383"/>
      </w:tblGrid>
      <w:tr w14:paraId="6F4DD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522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1A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КБ№3 2020г.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BA9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КБ№3 2021г.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FF0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КБ№3 2022г.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3535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КБ№3 2023г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D72E6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КБ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 №3</w:t>
            </w:r>
          </w:p>
          <w:p w14:paraId="7332F3BE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2024 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715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Россия 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6B85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Забайкальский</w:t>
            </w:r>
          </w:p>
          <w:p w14:paraId="02EF087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край 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г.</w:t>
            </w:r>
          </w:p>
        </w:tc>
      </w:tr>
      <w:tr w14:paraId="2355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7C4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8242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10,8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3580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9,7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217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63371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10.8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EAD7C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10.4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BFB0E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8.9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D8C3E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0.5</w:t>
            </w:r>
          </w:p>
        </w:tc>
      </w:tr>
      <w:tr w14:paraId="44D04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5785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33CF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17AA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17.9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DB58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0.00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9FD83">
            <w:pPr>
              <w:ind w:firstLine="120" w:firstLineChars="5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9EE35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 11.7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C7731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E6E0D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7004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7318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Общая смертность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3186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19,0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8376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25.0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BA16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BA961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6.8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6D86C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 17.4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4EFB2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58B6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.7</w:t>
            </w:r>
          </w:p>
        </w:tc>
      </w:tr>
      <w:tr w14:paraId="6FCD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3547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F791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-8,2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7668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-15.3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A78D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-8.5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459AC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277FB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-7.0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C64C8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- 4.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FCF2D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3.2</w:t>
            </w:r>
          </w:p>
        </w:tc>
      </w:tr>
      <w:tr w14:paraId="6F41F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ADFE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Материнская смертность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643D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FE3D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9EFE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1A1E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00CE4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19510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9457A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0.00</w:t>
            </w:r>
          </w:p>
        </w:tc>
      </w:tr>
      <w:tr w14:paraId="4997F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85D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Обеспеченность населения (на 10 тыс.)</w:t>
            </w:r>
          </w:p>
          <w:p w14:paraId="73A4D9C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Койками</w:t>
            </w:r>
          </w:p>
          <w:p w14:paraId="38568D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Врачами</w:t>
            </w:r>
          </w:p>
          <w:p w14:paraId="771B28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Средним медперсоналом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0E8E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CEC91EC">
            <w:pPr>
              <w:pStyle w:val="6"/>
              <w:spacing w:line="276" w:lineRule="auto"/>
            </w:pPr>
          </w:p>
          <w:p w14:paraId="79EEC8B0">
            <w:pPr>
              <w:pStyle w:val="6"/>
              <w:spacing w:line="276" w:lineRule="auto"/>
            </w:pPr>
            <w:r>
              <w:t>97.8</w:t>
            </w:r>
          </w:p>
          <w:p w14:paraId="64BF5F8F">
            <w:pPr>
              <w:pStyle w:val="6"/>
              <w:spacing w:line="276" w:lineRule="auto"/>
            </w:pPr>
            <w:r>
              <w:t>28,4</w:t>
            </w:r>
          </w:p>
          <w:p w14:paraId="7A1BBAD0">
            <w:pPr>
              <w:pStyle w:val="6"/>
              <w:spacing w:line="276" w:lineRule="auto"/>
            </w:pPr>
            <w:r>
              <w:t>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AC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0F012D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0CF2B7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6BCFED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96.9</w:t>
            </w:r>
          </w:p>
          <w:p w14:paraId="49738AA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25.7</w:t>
            </w:r>
          </w:p>
          <w:p w14:paraId="55523C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3EF1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F754482">
            <w:pPr>
              <w:pStyle w:val="6"/>
            </w:pPr>
          </w:p>
          <w:p w14:paraId="5A943CFF">
            <w:pPr>
              <w:pStyle w:val="6"/>
            </w:pPr>
            <w:r>
              <w:t>97.6</w:t>
            </w:r>
          </w:p>
          <w:p w14:paraId="3C0447A1">
            <w:pPr>
              <w:pStyle w:val="6"/>
            </w:pPr>
            <w:r>
              <w:t>25.0</w:t>
            </w:r>
          </w:p>
          <w:p w14:paraId="5277DF81">
            <w:pPr>
              <w:pStyle w:val="6"/>
            </w:pPr>
            <w:r>
              <w:t>49.0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46D58">
            <w:pPr>
              <w:pStyle w:val="6"/>
            </w:pPr>
          </w:p>
          <w:p w14:paraId="403F7FF2">
            <w:pPr>
              <w:pStyle w:val="6"/>
            </w:pPr>
          </w:p>
          <w:p w14:paraId="61FFB0CA">
            <w:pPr>
              <w:pStyle w:val="6"/>
            </w:pPr>
          </w:p>
          <w:p w14:paraId="3240121C">
            <w:pPr>
              <w:pStyle w:val="6"/>
            </w:pPr>
            <w:r>
              <w:t>99.5</w:t>
            </w:r>
          </w:p>
          <w:p w14:paraId="7BA60D2D">
            <w:pPr>
              <w:pStyle w:val="6"/>
            </w:pPr>
            <w:r>
              <w:t>27.1</w:t>
            </w:r>
          </w:p>
          <w:p w14:paraId="71A27FBB">
            <w:pPr>
              <w:pStyle w:val="6"/>
            </w:pPr>
            <w:r>
              <w:t>54.3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E5BDD">
            <w:pPr>
              <w:pStyle w:val="6"/>
            </w:pPr>
          </w:p>
          <w:p w14:paraId="70D18B49">
            <w:pPr>
              <w:pStyle w:val="6"/>
            </w:pPr>
          </w:p>
          <w:p w14:paraId="59091FF0">
            <w:pPr>
              <w:pStyle w:val="6"/>
            </w:pPr>
          </w:p>
          <w:p w14:paraId="10E1FADA">
            <w:pPr>
              <w:pStyle w:val="6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99.0</w:t>
            </w:r>
          </w:p>
          <w:p w14:paraId="4319D368">
            <w:pPr>
              <w:pStyle w:val="6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26.5</w:t>
            </w:r>
          </w:p>
          <w:p w14:paraId="35B87A0E">
            <w:pPr>
              <w:pStyle w:val="6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56.7</w:t>
            </w:r>
          </w:p>
          <w:p w14:paraId="3B5C0648">
            <w:pPr>
              <w:pStyle w:val="6"/>
              <w:rPr>
                <w:rFonts w:hint="default"/>
                <w:lang w:val="ru-RU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2D7A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7AE17B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22BE8C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68.0</w:t>
            </w:r>
          </w:p>
          <w:p w14:paraId="4AC4781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6.8</w:t>
            </w:r>
          </w:p>
          <w:p w14:paraId="2FB8BC8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80.7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770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22ADF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91EF62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5.6</w:t>
            </w:r>
          </w:p>
          <w:p w14:paraId="68FC986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6.2</w:t>
            </w:r>
          </w:p>
          <w:p w14:paraId="183E4FF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79.6</w:t>
            </w:r>
          </w:p>
        </w:tc>
      </w:tr>
      <w:tr w14:paraId="24796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99E8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Число посещений на 1 жителя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C007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5,9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F935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5,8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E3A8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28353">
            <w:pPr>
              <w:ind w:firstLine="120" w:firstLineChars="5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D799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6.7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3095B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7.8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B2742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</w:tr>
      <w:tr w14:paraId="1A99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626CF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лиц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которым оказана помощь при выездах на 1000 населения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4ADB1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400.0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D1196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400.0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4627D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37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218F7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400.0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40C91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384.2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15527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313.1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CE788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288.1</w:t>
            </w:r>
          </w:p>
        </w:tc>
      </w:tr>
      <w:tr w14:paraId="2251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797B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Использование коечного фонда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FC5F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250,0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FE03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290,1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E90E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0AE0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230.0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BD8A0">
            <w:pPr>
              <w:ind w:firstLine="240" w:firstLineChars="10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230.0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F738D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284.0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DDF08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277.0</w:t>
            </w:r>
          </w:p>
        </w:tc>
      </w:tr>
      <w:tr w14:paraId="4308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5CB5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Средний срок пребывания больного на койке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1E9D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10,9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9CCA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11,2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2E7C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28C70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FC81E">
            <w:pPr>
              <w:ind w:firstLine="240" w:firstLineChars="10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11.4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CA034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9.9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7F35D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10.5</w:t>
            </w:r>
          </w:p>
        </w:tc>
      </w:tr>
      <w:tr w14:paraId="79CD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136FF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Уровень госпитализации на 100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BA31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19,2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969C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20,0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18A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067A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87442">
            <w:pPr>
              <w:ind w:firstLine="240" w:firstLineChars="10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19.8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F9EA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FE144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9.5</w:t>
            </w:r>
          </w:p>
        </w:tc>
      </w:tr>
      <w:tr w14:paraId="76742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764D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Больничная летальность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113E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3,5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4966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6,9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F2C7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A90A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7E879">
            <w:pPr>
              <w:ind w:firstLine="240" w:firstLineChars="10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E943B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86637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2.1</w:t>
            </w:r>
          </w:p>
        </w:tc>
      </w:tr>
      <w:tr w14:paraId="2250C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08B8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1FF12B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Временная утрата трудоспособности:</w:t>
            </w:r>
          </w:p>
          <w:p w14:paraId="68CFB86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Случаи</w:t>
            </w:r>
          </w:p>
          <w:p w14:paraId="27896AA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Дни</w:t>
            </w:r>
          </w:p>
          <w:p w14:paraId="66714B8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Средняя длительность 1 случая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1357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29E50C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F59F43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69E0B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40,8</w:t>
            </w:r>
          </w:p>
          <w:p w14:paraId="384F1E4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566,7</w:t>
            </w:r>
          </w:p>
          <w:p w14:paraId="0CBA73F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13,8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7A35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C131CFF">
            <w:pPr>
              <w:pStyle w:val="6"/>
              <w:spacing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7858844">
            <w:pPr>
              <w:pStyle w:val="6"/>
              <w:spacing w:line="276" w:lineRule="auto"/>
            </w:pPr>
          </w:p>
          <w:p w14:paraId="2BB90F23">
            <w:pPr>
              <w:pStyle w:val="6"/>
              <w:spacing w:line="276" w:lineRule="auto"/>
            </w:pPr>
            <w:r>
              <w:t>56.4</w:t>
            </w:r>
          </w:p>
          <w:p w14:paraId="1A4AC3A6">
            <w:pPr>
              <w:pStyle w:val="6"/>
              <w:spacing w:line="276" w:lineRule="auto"/>
            </w:pPr>
            <w:r>
              <w:t>728.8</w:t>
            </w:r>
          </w:p>
          <w:p w14:paraId="50F61B3A">
            <w:pPr>
              <w:pStyle w:val="6"/>
              <w:spacing w:line="276" w:lineRule="auto"/>
            </w:pPr>
            <w:r>
              <w:t>12.9</w:t>
            </w:r>
          </w:p>
          <w:p w14:paraId="1B70090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872B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E0165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DEB4A2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167B1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59.2</w:t>
            </w:r>
          </w:p>
          <w:p w14:paraId="119D4F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634.1</w:t>
            </w:r>
          </w:p>
          <w:p w14:paraId="10A18F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B79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2182A7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DE77CF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CCA34C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34.7</w:t>
            </w:r>
          </w:p>
          <w:p w14:paraId="3DED5F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437.1</w:t>
            </w:r>
          </w:p>
          <w:p w14:paraId="239A67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91F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D8073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05DC7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000427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30.3</w:t>
            </w:r>
          </w:p>
          <w:p w14:paraId="010E5A2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389.0</w:t>
            </w:r>
          </w:p>
          <w:p w14:paraId="3176B4D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12.8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A27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BFFD8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C1A571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DA670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C51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ABD9A3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FAB13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EF7E8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43,5</w:t>
            </w:r>
          </w:p>
          <w:p w14:paraId="2B43C74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531.0</w:t>
            </w:r>
          </w:p>
          <w:p w14:paraId="45DB69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14.0</w:t>
            </w:r>
          </w:p>
        </w:tc>
      </w:tr>
      <w:tr w14:paraId="5C0DA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36A8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Заболеваемость туберкулёзом на 100 тыс. населения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6ED0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26,7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AF99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17,6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3EB7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26.6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0798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45.2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6BA62">
            <w:pPr>
              <w:ind w:firstLine="240" w:firstLineChars="10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36.4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F71CA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A666C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35.6</w:t>
            </w:r>
          </w:p>
        </w:tc>
      </w:tr>
      <w:tr w14:paraId="5E148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F623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Охват флюорографическим исследованием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25C6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92,6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7A81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94,0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A361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97.7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B83D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96.5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5A773">
            <w:pPr>
              <w:ind w:firstLine="240" w:firstLineChars="10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96.4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75EED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8FE75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76.7</w:t>
            </w:r>
          </w:p>
        </w:tc>
      </w:tr>
      <w:tr w14:paraId="14FC9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A37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Впервые выявленные больные: злокачественные новообразования на 100 тыс. населения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6F34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F7BE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B6A8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382.0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0477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425.0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D3C30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334.5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5A76D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D4F2C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94.0</w:t>
            </w:r>
          </w:p>
        </w:tc>
      </w:tr>
      <w:tr w14:paraId="36375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B9BB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Показатель онкозапущенности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FD67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9,5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AD9C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61C7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DA80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C6302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20.5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ED89C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436CE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0.2</w:t>
            </w:r>
          </w:p>
        </w:tc>
      </w:tr>
      <w:tr w14:paraId="0354E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E8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Впервые выявленные больные:</w:t>
            </w:r>
          </w:p>
          <w:p w14:paraId="3B1AC46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4DD7E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Сифилисом</w:t>
            </w:r>
          </w:p>
          <w:p w14:paraId="5BA998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68C3C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4B2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E77DD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C8827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26,6</w:t>
            </w:r>
          </w:p>
          <w:p w14:paraId="159B346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CDA9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1E852C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E0B133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8,8</w:t>
            </w:r>
          </w:p>
          <w:p w14:paraId="60EA4A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9B5D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E2CCCA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5B69C1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0.0</w:t>
            </w:r>
          </w:p>
          <w:p w14:paraId="0D93E80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5C3A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FDC94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129286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699A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0583A6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48F5146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F902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6DC026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4F75E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8.9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EA44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7778A56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61E743E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7.4</w:t>
            </w:r>
          </w:p>
          <w:p w14:paraId="238115C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233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30CF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Число абортов на 1000 женщин фертильного возраста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9533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10,4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002C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40A3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711B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2C6AE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5B68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F2EE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EA7B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CF62F">
            <w:pPr>
              <w:spacing w:after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Заболеваемость по обращаемости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1000 </w:t>
            </w:r>
          </w:p>
          <w:p w14:paraId="34449C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взрослые</w:t>
            </w:r>
          </w:p>
          <w:p w14:paraId="553A113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подростки</w:t>
            </w:r>
          </w:p>
          <w:p w14:paraId="0F94493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623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4E67CD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48E2E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1362</w:t>
            </w:r>
          </w:p>
          <w:p w14:paraId="3268A2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2450</w:t>
            </w:r>
          </w:p>
          <w:p w14:paraId="70941F8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4DD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543708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11F51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1520.8</w:t>
            </w:r>
          </w:p>
          <w:p w14:paraId="2BA0320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2414.0</w:t>
            </w:r>
          </w:p>
          <w:p w14:paraId="55ACDF7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2027.4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7EF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9F1D2C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E1CF34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1445.6</w:t>
            </w:r>
          </w:p>
          <w:p w14:paraId="329C1E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2543.0</w:t>
            </w:r>
          </w:p>
          <w:p w14:paraId="3418A54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2472.0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C99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A92F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9D674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1300.0</w:t>
            </w:r>
          </w:p>
          <w:p w14:paraId="67FFEC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2781.5</w:t>
            </w:r>
          </w:p>
          <w:p w14:paraId="5116A0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2200.0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166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46A57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3735E0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1367.0</w:t>
            </w:r>
          </w:p>
          <w:p w14:paraId="76C0B43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2575.0</w:t>
            </w:r>
          </w:p>
          <w:p w14:paraId="3F80EA6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2335.0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1C0F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245103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17C513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1595.5</w:t>
            </w:r>
          </w:p>
          <w:p w14:paraId="1EE3248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2315.1</w:t>
            </w:r>
          </w:p>
          <w:p w14:paraId="13832D0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2226.2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5B59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1332.3</w:t>
            </w:r>
          </w:p>
          <w:p w14:paraId="64BAB70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2453.1</w:t>
            </w:r>
          </w:p>
          <w:p w14:paraId="55693D6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2335.2</w:t>
            </w:r>
          </w:p>
        </w:tc>
      </w:tr>
      <w:tr w14:paraId="07675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0668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DE7C89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Заболеваемость </w:t>
            </w:r>
          </w:p>
          <w:p w14:paraId="7A45C8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впервые выявленная </w:t>
            </w:r>
          </w:p>
          <w:p w14:paraId="3AD49B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56FD01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Взрослые</w:t>
            </w:r>
          </w:p>
          <w:p w14:paraId="424A141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B3EFF0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Подростки</w:t>
            </w:r>
          </w:p>
          <w:p w14:paraId="011C3F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EC1B6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0893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69E969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A18BE6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440.0</w:t>
            </w:r>
          </w:p>
          <w:p w14:paraId="5E8AA7B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1316</w:t>
            </w:r>
          </w:p>
          <w:p w14:paraId="3662813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14EC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06987E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1D12F7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601.3</w:t>
            </w:r>
          </w:p>
          <w:p w14:paraId="76E3AE8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1301.4</w:t>
            </w:r>
          </w:p>
          <w:p w14:paraId="7D2D7EB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1585.2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2654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765EDA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BB1B3C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510.1</w:t>
            </w:r>
          </w:p>
          <w:p w14:paraId="303475A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1560.0</w:t>
            </w:r>
          </w:p>
          <w:p w14:paraId="5F48A1A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1982.0</w:t>
            </w:r>
          </w:p>
          <w:p w14:paraId="5C3F051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870D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3F2EE3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591B5E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354.0</w:t>
            </w:r>
          </w:p>
          <w:p w14:paraId="16E2098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1400.0</w:t>
            </w:r>
          </w:p>
          <w:p w14:paraId="7DFCBA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1265.0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3CDF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11580B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F974B3F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440.0</w:t>
            </w:r>
          </w:p>
          <w:p w14:paraId="48C0A5F4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1445.0</w:t>
            </w:r>
          </w:p>
          <w:p w14:paraId="140B6C5C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1417.0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59F2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6C989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9E4B15E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673.3</w:t>
            </w:r>
          </w:p>
          <w:p w14:paraId="1A67239E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1491.4</w:t>
            </w:r>
          </w:p>
          <w:p w14:paraId="13C82055"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1750.1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708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C347FA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0524AA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4A1BEF8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E8888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448.0</w:t>
            </w:r>
          </w:p>
          <w:p w14:paraId="4C8C161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1690.3</w:t>
            </w:r>
          </w:p>
          <w:p w14:paraId="077DC70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1948.0</w:t>
            </w:r>
          </w:p>
        </w:tc>
      </w:tr>
      <w:tr w14:paraId="7B51B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36AC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Первичный выход на инвалидность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200A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56,8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C767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B2AB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65.7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2DBF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61.5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95639">
            <w:pPr>
              <w:ind w:firstLine="120" w:firstLine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68.5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D34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EEEB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w14:paraId="3AFEEECC"/>
    <w:p w14:paraId="262EE901">
      <w:pPr>
        <w:ind w:firstLine="284"/>
        <w:jc w:val="center"/>
        <w:rPr>
          <w:b/>
          <w:sz w:val="24"/>
          <w:szCs w:val="24"/>
        </w:rPr>
      </w:pPr>
    </w:p>
    <w:p w14:paraId="281E02FF">
      <w:pPr>
        <w:ind w:firstLine="284"/>
        <w:jc w:val="center"/>
        <w:rPr>
          <w:b/>
          <w:sz w:val="24"/>
          <w:szCs w:val="24"/>
        </w:rPr>
      </w:pPr>
    </w:p>
    <w:p w14:paraId="43BF796B">
      <w:pPr>
        <w:ind w:firstLine="284"/>
        <w:jc w:val="center"/>
        <w:rPr>
          <w:b/>
          <w:sz w:val="24"/>
          <w:szCs w:val="24"/>
        </w:rPr>
      </w:pPr>
    </w:p>
    <w:p w14:paraId="3531CBB6">
      <w:pPr>
        <w:ind w:firstLine="284"/>
        <w:jc w:val="center"/>
        <w:rPr>
          <w:b/>
          <w:sz w:val="24"/>
          <w:szCs w:val="24"/>
        </w:rPr>
      </w:pPr>
    </w:p>
    <w:p w14:paraId="349E89B1">
      <w:pPr>
        <w:ind w:firstLine="284"/>
        <w:jc w:val="center"/>
        <w:rPr>
          <w:b/>
          <w:sz w:val="24"/>
          <w:szCs w:val="24"/>
        </w:rPr>
      </w:pPr>
    </w:p>
    <w:p w14:paraId="22B09B0C">
      <w:pPr>
        <w:jc w:val="both"/>
        <w:rPr>
          <w:b/>
          <w:sz w:val="24"/>
          <w:szCs w:val="24"/>
        </w:rPr>
      </w:pPr>
    </w:p>
    <w:p w14:paraId="3A7135BA">
      <w:pPr>
        <w:jc w:val="center"/>
        <w:rPr>
          <w:rFonts w:eastAsia="Calibri"/>
          <w:b/>
          <w:sz w:val="24"/>
          <w:szCs w:val="24"/>
        </w:rPr>
      </w:pPr>
      <w:bookmarkStart w:id="0" w:name="_Hlk27936051"/>
      <w:bookmarkEnd w:id="0"/>
      <w:r>
        <w:rPr>
          <w:rFonts w:eastAsia="Calibri"/>
          <w:b/>
          <w:sz w:val="24"/>
          <w:szCs w:val="24"/>
        </w:rPr>
        <w:t>Отчет по оказанию первичной медико-санитарной помощи</w:t>
      </w:r>
    </w:p>
    <w:p w14:paraId="561A83C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 амбулаторных условиях за 2024 год.</w:t>
      </w:r>
    </w:p>
    <w:p w14:paraId="1C33B041">
      <w:pPr>
        <w:jc w:val="center"/>
        <w:rPr>
          <w:rFonts w:eastAsia="Calibri"/>
          <w:b/>
          <w:sz w:val="24"/>
          <w:szCs w:val="24"/>
        </w:rPr>
      </w:pPr>
    </w:p>
    <w:p w14:paraId="1FD93BE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Поликлиника является  структурным подразделением ГУЗ «Краевая больница №3» , расположена в типовом двухэтажном здании.  </w:t>
      </w:r>
    </w:p>
    <w:p w14:paraId="1838DE69">
      <w:pPr>
        <w:rPr>
          <w:sz w:val="24"/>
          <w:szCs w:val="24"/>
          <w:lang w:eastAsia="ru-RU"/>
        </w:rPr>
      </w:pPr>
    </w:p>
    <w:p w14:paraId="3B1F3B12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Демография: </w:t>
      </w:r>
    </w:p>
    <w:p w14:paraId="25BAE3E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Численность населения –  10942                       </w:t>
      </w:r>
    </w:p>
    <w:p w14:paraId="202AB00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 них: взрослые –  8639</w:t>
      </w:r>
    </w:p>
    <w:p w14:paraId="4757321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дети –  1910</w:t>
      </w:r>
    </w:p>
    <w:p w14:paraId="27CAD9D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подростки -  393</w:t>
      </w:r>
    </w:p>
    <w:p w14:paraId="231A7EC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Численность трудоспособного население –   6079</w:t>
      </w:r>
    </w:p>
    <w:p w14:paraId="7CEDFD1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Нетрудоспособного возраста -  2797</w:t>
      </w:r>
    </w:p>
    <w:p w14:paraId="16C6B42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Женщины 18 лет и старше  –4844; женщины  фертильного возраста – 2478.</w:t>
      </w:r>
    </w:p>
    <w:p w14:paraId="14B8490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УВОВ – 0</w:t>
      </w:r>
    </w:p>
    <w:p w14:paraId="7BDA21C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ИВОВ – 0</w:t>
      </w:r>
    </w:p>
    <w:p w14:paraId="7872AFE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Федеральных льготников   – 1290, из них имеющих право на НСУ   2023 г – 594  (46%)</w:t>
      </w:r>
    </w:p>
    <w:p w14:paraId="49015CB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Рождаемость: родилось - 115 , показатель –  10.4</w:t>
      </w:r>
    </w:p>
    <w:p w14:paraId="1124818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Смертность: умерло –  191,  показатель  -  17,4</w:t>
      </w:r>
    </w:p>
    <w:p w14:paraId="65F2678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Естественный прирост:  -  7,0</w:t>
      </w:r>
    </w:p>
    <w:p w14:paraId="0877E86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Плановая мощность поликлиники ГУЗ «КБ №3»  -   302</w:t>
      </w:r>
    </w:p>
    <w:p w14:paraId="5B182120">
      <w:pPr>
        <w:pStyle w:val="4"/>
        <w:rPr>
          <w:rFonts w:cs="Times New Roman"/>
          <w:b/>
          <w:bCs/>
          <w:color w:val="000000"/>
          <w:u w:val="single"/>
          <w:lang w:val="ru-RU" w:eastAsia="en-US"/>
        </w:rPr>
      </w:pPr>
    </w:p>
    <w:p w14:paraId="019EDFB8">
      <w:pPr>
        <w:pStyle w:val="4"/>
        <w:rPr>
          <w:rFonts w:cs="Times New Roman"/>
          <w:b/>
          <w:bCs/>
          <w:color w:val="000000"/>
          <w:u w:val="single"/>
          <w:lang w:val="ru-RU" w:eastAsia="en-US"/>
        </w:rPr>
      </w:pPr>
    </w:p>
    <w:p w14:paraId="05AE0B5B">
      <w:pPr>
        <w:pStyle w:val="4"/>
        <w:numPr>
          <w:ilvl w:val="0"/>
          <w:numId w:val="1"/>
        </w:numPr>
        <w:autoSpaceDN w:val="0"/>
        <w:ind w:left="360" w:leftChars="0" w:firstLineChars="0"/>
        <w:textAlignment w:val="auto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Кадровый потенциал</w:t>
      </w:r>
    </w:p>
    <w:p w14:paraId="7461FF44">
      <w:pPr>
        <w:pStyle w:val="4"/>
        <w:rPr>
          <w:rFonts w:cs="Times New Roman"/>
          <w:b/>
          <w:bCs/>
          <w:color w:val="000000"/>
          <w:lang w:val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872"/>
        <w:gridCol w:w="1125"/>
        <w:gridCol w:w="1079"/>
        <w:gridCol w:w="1160"/>
        <w:gridCol w:w="888"/>
        <w:gridCol w:w="1228"/>
      </w:tblGrid>
      <w:tr w14:paraId="2087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63025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7156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Врачи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DE23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Средний медперсонал</w:t>
            </w:r>
          </w:p>
        </w:tc>
      </w:tr>
      <w:tr w14:paraId="6FD1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F4CC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99DC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642F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7397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AB2A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6658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4DA6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2024</w:t>
            </w:r>
          </w:p>
        </w:tc>
      </w:tr>
      <w:tr w14:paraId="0912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3A5B4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Штатных  должностей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8595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3545C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18,25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3D0A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19,25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89BC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25EF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28,75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CA98C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36,75</w:t>
            </w:r>
          </w:p>
        </w:tc>
      </w:tr>
      <w:tr w14:paraId="20AA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5AC3B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Занято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10AD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2A02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17,25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A5D9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18,50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89B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CA01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83A5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35,5</w:t>
            </w:r>
          </w:p>
        </w:tc>
      </w:tr>
      <w:tr w14:paraId="44C5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513DB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Физических лиц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599C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4F58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9D86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227D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8488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A302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</w:tr>
      <w:tr w14:paraId="0848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A0C3C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Укомплектованность должностями,   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D9B6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615A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94,5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7D17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96,1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0EE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AA79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93,9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E1AD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96,5</w:t>
            </w:r>
          </w:p>
        </w:tc>
      </w:tr>
      <w:tr w14:paraId="76D8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B7E01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Коэффициент совместительства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82B5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3B86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1,72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0F65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B6A7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6F76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0,96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2FC3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0,96</w:t>
            </w:r>
          </w:p>
        </w:tc>
      </w:tr>
    </w:tbl>
    <w:p w14:paraId="450C80BB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   </w:t>
      </w:r>
    </w:p>
    <w:p w14:paraId="211E6C43">
      <w:pPr>
        <w:pStyle w:val="4"/>
        <w:rPr>
          <w:rFonts w:hint="default"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В  </w:t>
      </w:r>
      <w:r>
        <w:rPr>
          <w:rFonts w:hint="default" w:cs="Times New Roman"/>
          <w:bCs/>
          <w:color w:val="000000"/>
          <w:lang w:val="ru-RU"/>
        </w:rPr>
        <w:t xml:space="preserve">2023- </w:t>
      </w:r>
      <w:r>
        <w:rPr>
          <w:rFonts w:cs="Times New Roman"/>
          <w:bCs/>
          <w:color w:val="000000"/>
          <w:lang w:val="ru-RU"/>
        </w:rPr>
        <w:t>2024  году выросла укомплектованность  штатами: врачами</w:t>
      </w:r>
      <w:r>
        <w:rPr>
          <w:rFonts w:hint="default" w:cs="Times New Roman"/>
          <w:bCs/>
          <w:color w:val="000000"/>
          <w:lang w:val="ru-RU"/>
        </w:rPr>
        <w:t xml:space="preserve"> и </w:t>
      </w:r>
      <w:r>
        <w:rPr>
          <w:rFonts w:cs="Times New Roman"/>
          <w:bCs/>
          <w:color w:val="000000"/>
          <w:lang w:val="ru-RU"/>
        </w:rPr>
        <w:t>средним медицинским персоналом выросла</w:t>
      </w:r>
      <w:r>
        <w:rPr>
          <w:rFonts w:hint="default" w:cs="Times New Roman"/>
          <w:bCs/>
          <w:color w:val="000000"/>
          <w:lang w:val="ru-RU"/>
        </w:rPr>
        <w:t xml:space="preserve">  до 96%.</w:t>
      </w:r>
    </w:p>
    <w:p w14:paraId="2B7036A0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3D57C8E6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3BEE4BEF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4DF9DBBC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26316758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65C93155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3369A8E0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60BD196F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1E706450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38237BE8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614D9BEF">
      <w:pPr>
        <w:pStyle w:val="4"/>
        <w:numPr>
          <w:ilvl w:val="0"/>
          <w:numId w:val="1"/>
        </w:numPr>
        <w:autoSpaceDN w:val="0"/>
        <w:ind w:left="360" w:leftChars="0" w:firstLineChars="0"/>
        <w:textAlignment w:val="auto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 xml:space="preserve">Основные показатели работы </w:t>
      </w:r>
    </w:p>
    <w:p w14:paraId="2A799950">
      <w:pPr>
        <w:pStyle w:val="4"/>
        <w:rPr>
          <w:rFonts w:cs="Times New Roman"/>
          <w:bCs/>
          <w:color w:val="000000"/>
          <w:sz w:val="22"/>
          <w:szCs w:val="22"/>
          <w:lang w:val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1"/>
        <w:gridCol w:w="929"/>
        <w:gridCol w:w="843"/>
        <w:gridCol w:w="872"/>
        <w:gridCol w:w="872"/>
      </w:tblGrid>
      <w:tr w14:paraId="0AED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604D9">
            <w:pPr>
              <w:pStyle w:val="4"/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76C2B">
            <w:pPr>
              <w:pStyle w:val="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2022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526AA">
            <w:pPr>
              <w:pStyle w:val="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2023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43134">
            <w:pPr>
              <w:pStyle w:val="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5DEB0">
            <w:pPr>
              <w:pStyle w:val="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ЗК</w:t>
            </w:r>
          </w:p>
        </w:tc>
      </w:tr>
      <w:tr w14:paraId="0C0C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74E0D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Количество посещений в поликлинике за год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07D0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66182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1C1B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61431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36F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73564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145BF">
            <w:pPr>
              <w:jc w:val="center"/>
              <w:rPr>
                <w:lang w:eastAsia="ru-RU"/>
              </w:rPr>
            </w:pPr>
          </w:p>
        </w:tc>
      </w:tr>
      <w:tr w14:paraId="3219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15DF2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В т.ч. кол-во на дому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0230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1684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FA17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1491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A70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7F0E6">
            <w:pPr>
              <w:jc w:val="center"/>
              <w:rPr>
                <w:lang w:eastAsia="ru-RU"/>
              </w:rPr>
            </w:pPr>
          </w:p>
        </w:tc>
      </w:tr>
      <w:tr w14:paraId="6EE8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E90DD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Динамика посещений в поликлинике по сравнению с предыдущим годом,%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5F40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+0.1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D65B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-7,2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1594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+0,2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A2431">
            <w:pPr>
              <w:jc w:val="center"/>
              <w:rPr>
                <w:lang w:eastAsia="ru-RU"/>
              </w:rPr>
            </w:pPr>
          </w:p>
        </w:tc>
      </w:tr>
      <w:tr w14:paraId="018D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2D1B1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Удельный вес  посещений на дому,%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A07B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ADD9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2,42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CA59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8,6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1358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15,0</w:t>
            </w:r>
          </w:p>
        </w:tc>
      </w:tr>
      <w:tr w14:paraId="5A22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BC172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Число посещений на 1 жителя в год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AD81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2B95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F989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6,7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2AE7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14:paraId="55D2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3F398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Уд.вес посещений по ОМС,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6622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D916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86,2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731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97,1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C6556">
            <w:pPr>
              <w:jc w:val="center"/>
              <w:rPr>
                <w:lang w:eastAsia="ru-RU"/>
              </w:rPr>
            </w:pPr>
          </w:p>
        </w:tc>
      </w:tr>
      <w:tr w14:paraId="58D4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3A099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Уд.вес платных посещений,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21FD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7F0D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2,58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2A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2,9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DF3D5">
            <w:pPr>
              <w:jc w:val="center"/>
              <w:rPr>
                <w:lang w:eastAsia="ru-RU"/>
              </w:rPr>
            </w:pPr>
          </w:p>
        </w:tc>
      </w:tr>
      <w:tr w14:paraId="08BA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C8BC2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Удельный вес посещений по поводу профилактических</w:t>
            </w:r>
            <w:r>
              <w:rPr>
                <w:rFonts w:hint="default" w:cs="Times New Roman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осмотров, 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D043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54,3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69CF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85DB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41,2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2137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&gt; 30</w:t>
            </w:r>
          </w:p>
        </w:tc>
      </w:tr>
      <w:tr w14:paraId="6F20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029E0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Функция врачебной должности в среднем по поликлинике: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545C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5863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A7A1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5599,2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06E0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5700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DE94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5700</w:t>
            </w:r>
          </w:p>
        </w:tc>
      </w:tr>
      <w:tr w14:paraId="135B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8A100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Выполнение плана посещений на занятые должности,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FCCDA">
            <w:pPr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100.0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8B66C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137,5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DD2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A69F4">
            <w:pPr>
              <w:jc w:val="center"/>
              <w:rPr>
                <w:lang w:eastAsia="ru-RU"/>
              </w:rPr>
            </w:pPr>
          </w:p>
        </w:tc>
      </w:tr>
      <w:tr w14:paraId="4D68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381B6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Нагрузка в час в поликлинике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1D11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6802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9FEF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5,3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E87C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14:paraId="0DCB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D0858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Нагрузка в час на дому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87DE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F910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AAB1C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1,2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1EA9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14:paraId="1DB9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0B357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Охват взрослого населения проф.осмотрами,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ACD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C66F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E81A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2230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60-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</w:tr>
      <w:tr w14:paraId="6356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86910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Охват диспансеризацией определенных групп взрослого населения,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8D1C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14F6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97,8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49AED">
            <w:pPr>
              <w:jc w:val="center"/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100</w:t>
            </w:r>
            <w:r>
              <w:rPr>
                <w:rFonts w:hint="default"/>
                <w:lang w:val="en-US" w:eastAsia="ru-RU"/>
              </w:rPr>
              <w:t>.0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5895C">
            <w:pPr>
              <w:jc w:val="center"/>
              <w:rPr>
                <w:lang w:eastAsia="ru-RU"/>
              </w:rPr>
            </w:pPr>
          </w:p>
        </w:tc>
      </w:tr>
      <w:tr w14:paraId="68FE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C457E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Охват медосмотрами участников войн, %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F365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0870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4C59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E6AC8">
            <w:pPr>
              <w:jc w:val="center"/>
              <w:rPr>
                <w:lang w:eastAsia="ru-RU"/>
              </w:rPr>
            </w:pPr>
          </w:p>
        </w:tc>
      </w:tr>
      <w:tr w14:paraId="3825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7809E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УВОВ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8D28">
            <w:pPr>
              <w:jc w:val="center"/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DB82">
            <w:pPr>
              <w:jc w:val="center"/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6B28B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36C9">
            <w:pPr>
              <w:jc w:val="center"/>
              <w:rPr>
                <w:lang w:eastAsia="ru-RU"/>
              </w:rPr>
            </w:pPr>
          </w:p>
        </w:tc>
      </w:tr>
      <w:tr w14:paraId="365B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8BFCB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ИВОВ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7953">
            <w:pPr>
              <w:jc w:val="center"/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1653">
            <w:pPr>
              <w:jc w:val="center"/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B8E03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607D">
            <w:pPr>
              <w:jc w:val="center"/>
              <w:rPr>
                <w:lang w:eastAsia="ru-RU"/>
              </w:rPr>
            </w:pPr>
          </w:p>
        </w:tc>
      </w:tr>
      <w:tr w14:paraId="56F8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C6B51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ВИ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F578">
            <w:pPr>
              <w:jc w:val="center"/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9F34">
            <w:pPr>
              <w:jc w:val="center"/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en-US" w:eastAsia="ru-RU" w:bidi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0FD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AF34">
            <w:pPr>
              <w:jc w:val="center"/>
              <w:rPr>
                <w:lang w:eastAsia="ru-RU"/>
              </w:rPr>
            </w:pPr>
          </w:p>
        </w:tc>
      </w:tr>
      <w:tr w14:paraId="177A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E4F7A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Флюрографическое</w:t>
            </w:r>
            <w:r>
              <w:rPr>
                <w:rFonts w:hint="default" w:cs="Times New Roman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- обследование населения,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934C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8775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95,5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AE7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3DEC9">
            <w:pPr>
              <w:jc w:val="center"/>
              <w:rPr>
                <w:lang w:eastAsia="ru-RU"/>
              </w:rPr>
            </w:pPr>
          </w:p>
        </w:tc>
      </w:tr>
      <w:tr w14:paraId="34ED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4B1E8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Удельный</w:t>
            </w:r>
            <w:r>
              <w:rPr>
                <w:rFonts w:hint="default" w:cs="Times New Roman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вес туберкулеза, выявленного при профосмотрах,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C2BE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FD26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6985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1CE06">
            <w:pPr>
              <w:jc w:val="center"/>
              <w:rPr>
                <w:lang w:eastAsia="ru-RU"/>
              </w:rPr>
            </w:pPr>
          </w:p>
        </w:tc>
      </w:tr>
      <w:tr w14:paraId="33DC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15065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Онкозапущенность,  %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4AC1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7F026">
            <w:pPr>
              <w:pStyle w:val="4"/>
              <w:jc w:val="center"/>
              <w:rPr>
                <w:rFonts w:hint="default" w:cs="Times New Roman"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cs="Times New Roman"/>
                <w:bCs/>
                <w:color w:val="000000"/>
                <w:sz w:val="22"/>
                <w:szCs w:val="22"/>
                <w:lang w:val="en-US" w:eastAsia="ru-RU"/>
              </w:rPr>
              <w:t>12.8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856C8">
            <w:pPr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20.5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E9137">
            <w:pPr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20.2</w:t>
            </w:r>
          </w:p>
        </w:tc>
      </w:tr>
      <w:tr w14:paraId="1D60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3899B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Смертность на дому от инфаркта миокарда, инсульта лиц моложе 65 лет,  </w:t>
            </w:r>
            <w:r>
              <w:rPr>
                <w:rFonts w:cs="Times New Roman"/>
                <w:bCs/>
                <w:color w:val="000000"/>
                <w:sz w:val="22"/>
                <w:szCs w:val="22"/>
                <w:vertAlign w:val="superscript"/>
                <w:lang w:val="ru-RU" w:eastAsia="ru-RU"/>
              </w:rPr>
              <w:t>0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  <w:szCs w:val="22"/>
                <w:vertAlign w:val="subscript"/>
                <w:lang w:val="ru-RU" w:eastAsia="ru-RU"/>
              </w:rPr>
              <w:t>00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7531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8637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E209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DF717">
            <w:pPr>
              <w:jc w:val="center"/>
              <w:rPr>
                <w:lang w:eastAsia="ru-RU"/>
              </w:rPr>
            </w:pPr>
          </w:p>
        </w:tc>
      </w:tr>
    </w:tbl>
    <w:p w14:paraId="7BA67AF5">
      <w:pPr>
        <w:pStyle w:val="4"/>
        <w:rPr>
          <w:rFonts w:cs="Times New Roman"/>
          <w:b/>
          <w:bCs/>
          <w:color w:val="000000"/>
          <w:lang w:val="ru-RU" w:eastAsia="en-US"/>
        </w:rPr>
      </w:pPr>
    </w:p>
    <w:p w14:paraId="6F716AC3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В динамике за 2024 год: </w:t>
      </w:r>
    </w:p>
    <w:p w14:paraId="016B9AA7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-. функция врачебной должности и число посещений  соответствует предыдущим годам и показателям Забайкальского</w:t>
      </w:r>
      <w:r>
        <w:rPr>
          <w:rFonts w:hint="default" w:cs="Times New Roman"/>
          <w:bCs/>
          <w:color w:val="000000"/>
          <w:lang w:val="ru-RU"/>
        </w:rPr>
        <w:t xml:space="preserve"> края</w:t>
      </w:r>
      <w:r>
        <w:rPr>
          <w:rFonts w:cs="Times New Roman"/>
          <w:bCs/>
          <w:color w:val="000000"/>
          <w:lang w:val="ru-RU"/>
        </w:rPr>
        <w:t xml:space="preserve"> </w:t>
      </w:r>
    </w:p>
    <w:p w14:paraId="525BD28E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- план посещений на занятые должности выполнен на  101,7%</w:t>
      </w:r>
    </w:p>
    <w:p w14:paraId="13491670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- в течение трех лет преобладают посещения по ОМС, удельный вес платных посещений низкий</w:t>
      </w:r>
    </w:p>
    <w:p w14:paraId="77B34AD1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- повысился процент выявляемости заболеваний при профосмотрах </w:t>
      </w:r>
    </w:p>
    <w:p w14:paraId="532AE1F7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- повысился охват диспансеризацией определенных групп населения </w:t>
      </w:r>
    </w:p>
    <w:p w14:paraId="6C8CDE1D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- показатель</w:t>
      </w:r>
      <w:r>
        <w:rPr>
          <w:rFonts w:hint="default" w:cs="Times New Roman"/>
          <w:bCs/>
          <w:color w:val="000000"/>
          <w:lang w:val="ru-RU"/>
        </w:rPr>
        <w:t xml:space="preserve"> </w:t>
      </w:r>
      <w:r>
        <w:rPr>
          <w:rFonts w:cs="Times New Roman"/>
          <w:bCs/>
          <w:color w:val="000000"/>
          <w:lang w:val="ru-RU"/>
        </w:rPr>
        <w:t xml:space="preserve"> онкозапущенности</w:t>
      </w:r>
      <w:r>
        <w:rPr>
          <w:rFonts w:hint="default" w:cs="Times New Roman"/>
          <w:bCs/>
          <w:color w:val="000000"/>
          <w:lang w:val="ru-RU"/>
        </w:rPr>
        <w:t xml:space="preserve">   на уровне  краевого показателя</w:t>
      </w:r>
    </w:p>
    <w:p w14:paraId="60D8DBA1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-  нет</w:t>
      </w:r>
      <w:r>
        <w:rPr>
          <w:rFonts w:hint="default" w:cs="Times New Roman"/>
          <w:bCs/>
          <w:color w:val="000000"/>
          <w:lang w:val="ru-RU"/>
        </w:rPr>
        <w:t xml:space="preserve"> роста </w:t>
      </w:r>
      <w:r>
        <w:rPr>
          <w:rFonts w:cs="Times New Roman"/>
          <w:bCs/>
          <w:color w:val="000000"/>
          <w:lang w:val="ru-RU"/>
        </w:rPr>
        <w:t xml:space="preserve"> смертности</w:t>
      </w:r>
      <w:r>
        <w:rPr>
          <w:rFonts w:hint="default" w:cs="Times New Roman"/>
          <w:bCs/>
          <w:color w:val="000000"/>
          <w:lang w:val="ru-RU"/>
        </w:rPr>
        <w:t xml:space="preserve"> </w:t>
      </w:r>
      <w:r>
        <w:rPr>
          <w:rFonts w:cs="Times New Roman"/>
          <w:bCs/>
          <w:color w:val="000000"/>
          <w:lang w:val="ru-RU"/>
        </w:rPr>
        <w:t xml:space="preserve"> на дому от инфаркта миокарда, инсульта лиц моложе 65 лет </w:t>
      </w:r>
    </w:p>
    <w:p w14:paraId="17631909">
      <w:pPr>
        <w:pStyle w:val="4"/>
        <w:rPr>
          <w:rFonts w:cs="Times New Roman"/>
          <w:bCs/>
          <w:color w:val="000000"/>
          <w:lang w:val="ru-RU"/>
        </w:rPr>
      </w:pPr>
    </w:p>
    <w:p w14:paraId="12FF1CBF">
      <w:pPr>
        <w:pStyle w:val="4"/>
        <w:rPr>
          <w:rFonts w:cs="Times New Roman"/>
          <w:bCs/>
          <w:color w:val="000000"/>
          <w:lang w:val="ru-RU"/>
        </w:rPr>
      </w:pPr>
    </w:p>
    <w:p w14:paraId="79D8A78A">
      <w:pPr>
        <w:pStyle w:val="4"/>
        <w:rPr>
          <w:rFonts w:cs="Times New Roman"/>
          <w:bCs/>
          <w:color w:val="000000"/>
          <w:lang w:val="ru-RU"/>
        </w:rPr>
      </w:pPr>
    </w:p>
    <w:p w14:paraId="7D0B5767">
      <w:pPr>
        <w:pStyle w:val="4"/>
        <w:numPr>
          <w:ilvl w:val="0"/>
          <w:numId w:val="1"/>
        </w:numPr>
        <w:autoSpaceDN w:val="0"/>
        <w:ind w:left="360" w:leftChars="0" w:firstLineChars="0"/>
        <w:textAlignment w:val="auto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 xml:space="preserve">Заболеваемость </w:t>
      </w:r>
    </w:p>
    <w:p w14:paraId="3F9F30D9">
      <w:pPr>
        <w:pStyle w:val="4"/>
        <w:rPr>
          <w:rFonts w:cs="Times New Roman"/>
          <w:bCs/>
          <w:color w:val="000000"/>
          <w:lang w:val="ru-RU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711"/>
        <w:gridCol w:w="711"/>
        <w:gridCol w:w="721"/>
        <w:gridCol w:w="997"/>
        <w:gridCol w:w="722"/>
        <w:gridCol w:w="1061"/>
        <w:gridCol w:w="825"/>
        <w:gridCol w:w="1088"/>
      </w:tblGrid>
      <w:tr w14:paraId="62A6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303CD">
            <w:pPr>
              <w:pStyle w:val="4"/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классов и отдельных болезней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953D2">
            <w:pPr>
              <w:pStyle w:val="4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Общая</w:t>
            </w:r>
            <w:r>
              <w:rPr>
                <w:rFonts w:hint="default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заболеваемость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на 1000 взрослого населения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01AEB">
            <w:pPr>
              <w:pStyle w:val="4"/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Впервые выявленная заболеваемость на 1000 взрослого населения</w:t>
            </w:r>
          </w:p>
        </w:tc>
      </w:tr>
      <w:tr w14:paraId="765E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2019">
            <w:pPr>
              <w:rPr>
                <w:rFonts w:eastAsia="Andale Sans UI"/>
                <w:b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33A7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55B7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E285C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BB16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РФ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5976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F5D2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EC03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7F00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РФ</w:t>
            </w:r>
          </w:p>
        </w:tc>
      </w:tr>
      <w:tr w14:paraId="5D38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4946E">
            <w:pPr>
              <w:rPr>
                <w:rFonts w:eastAsia="Andale Sans UI"/>
                <w:b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7076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4033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29EF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61D1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7588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4FEF5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E2862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B9E8">
            <w:pPr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ru-RU" w:bidi="en-US"/>
              </w:rPr>
            </w:pPr>
          </w:p>
        </w:tc>
      </w:tr>
      <w:tr w14:paraId="686F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035BC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D5B8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56D4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1286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CB9F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1367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FAE1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1466,9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508F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489E3">
            <w:pPr>
              <w:rPr>
                <w:lang w:eastAsia="ru-RU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250D9">
            <w:pPr>
              <w:rPr>
                <w:lang w:eastAsia="ru-RU"/>
              </w:rPr>
            </w:pPr>
            <w:r>
              <w:rPr>
                <w:lang w:eastAsia="ru-RU"/>
              </w:rPr>
              <w:t>439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505C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14:paraId="01D1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0599B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Болезни эндокринной системы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D1BB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81,7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0340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78,4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4DE8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86,3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95D4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3588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26DA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67CA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13,3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DD39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13,22</w:t>
            </w:r>
          </w:p>
        </w:tc>
      </w:tr>
      <w:tr w14:paraId="171F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1EE36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 т. ч. сахарный диабет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27C8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40,9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FDDE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42,3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AB20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49,3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D5BB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970F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3,3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ABCF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5,6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55AF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6,4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AACC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14:paraId="4B9D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B9689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Болезни системы кровообращения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F169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342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E50F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341,1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EA63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343,3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25E6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296,3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4D88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74,4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51EB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2F85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71,5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AEFA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38,1</w:t>
            </w:r>
          </w:p>
        </w:tc>
      </w:tr>
      <w:tr w14:paraId="1F67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34057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2CD5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54FE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117,1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F154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115,1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DEE2B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B484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E766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1586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14,2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FDF76">
            <w:pPr>
              <w:rPr>
                <w:lang w:eastAsia="ru-RU"/>
              </w:rPr>
            </w:pPr>
          </w:p>
        </w:tc>
      </w:tr>
      <w:tr w14:paraId="7C08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96EA2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ИБС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EBD9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95,8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66CD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94,05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E2FA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90,7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2902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66,2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9E63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38,1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B363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B215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34,1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A933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9,2</w:t>
            </w:r>
          </w:p>
        </w:tc>
      </w:tr>
      <w:tr w14:paraId="7783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1D3BC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Острый инфаркт миокарда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AEBD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429E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1,94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F0D1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1,39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70C3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BF04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9C25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1,94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3174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1,4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FDFF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1,3</w:t>
            </w:r>
          </w:p>
        </w:tc>
      </w:tr>
      <w:tr w14:paraId="0069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7B2F1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Цереброваскулярные болезни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6488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9D20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108,6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316B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108,9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CF32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60,35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737C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500D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31F6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17,6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1D33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9,5</w:t>
            </w:r>
          </w:p>
        </w:tc>
      </w:tr>
      <w:tr w14:paraId="0ABB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DFCB9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 ч. ОНМК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8A39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F795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9717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3,3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601E0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2D96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1FCF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583A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3,3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60801">
            <w:pPr>
              <w:rPr>
                <w:lang w:eastAsia="ru-RU"/>
              </w:rPr>
            </w:pPr>
          </w:p>
        </w:tc>
      </w:tr>
      <w:tr w14:paraId="31A4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D6B59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Болезни органов дыхания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5400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268D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170,4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3257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194,4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0B44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209,3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197B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134,4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ADA1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4A93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149,7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C0835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162,5</w:t>
            </w:r>
          </w:p>
        </w:tc>
      </w:tr>
      <w:tr w14:paraId="0610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65E62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Бронхиальная астма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D16E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CDFB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5,14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F506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4,8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B5473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B7AE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02BF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A2AD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E396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0,7</w:t>
            </w:r>
          </w:p>
        </w:tc>
      </w:tr>
      <w:tr w14:paraId="5D4D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2CB93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ХОБЛ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895F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19,3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E6BF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B1B7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22,9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149C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7299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2305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CF89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0,9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FD58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0,8</w:t>
            </w:r>
          </w:p>
        </w:tc>
      </w:tr>
      <w:tr w14:paraId="6B2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92EA8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Болезни органов пищеварения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1FEE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089D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105,8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91D5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109,7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E93B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111,8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CB3F8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23,5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A0DB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8A79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23,5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A5F3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14:paraId="6FF7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0AD49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 т. ч. язва желудка  и ДПК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7D8B6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10,4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FC82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7,77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D0867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6,37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C121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10,4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44E9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9320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B724D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0,4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14B4A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14:paraId="1EF3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87662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Болезни костно-мышечной системы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D46C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98,8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CDAD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86,1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7CCBC">
            <w:pPr>
              <w:pStyle w:val="4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88,0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66F80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09A8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11,5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6D45F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9,8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C7B9B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8,6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3DA22">
            <w:pPr>
              <w:rPr>
                <w:lang w:eastAsia="ru-RU"/>
              </w:rPr>
            </w:pPr>
          </w:p>
        </w:tc>
      </w:tr>
      <w:tr w14:paraId="256D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98412">
            <w:pPr>
              <w:pStyle w:val="4"/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Болезни мочеполовой системы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62D24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8238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9A9E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16,4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B461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77A30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BD902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3108E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BF8D9">
            <w:pPr>
              <w:pStyle w:val="4"/>
              <w:jc w:val="center"/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2,5</w:t>
            </w:r>
          </w:p>
        </w:tc>
      </w:tr>
    </w:tbl>
    <w:p w14:paraId="3CC04C8F">
      <w:pPr>
        <w:rPr>
          <w:b/>
          <w:sz w:val="24"/>
          <w:szCs w:val="24"/>
        </w:rPr>
      </w:pPr>
    </w:p>
    <w:p w14:paraId="0608EA45">
      <w:pPr>
        <w:rPr>
          <w:b/>
          <w:sz w:val="24"/>
          <w:szCs w:val="24"/>
        </w:rPr>
      </w:pPr>
    </w:p>
    <w:p w14:paraId="2880741E">
      <w:pPr>
        <w:rPr>
          <w:b/>
          <w:sz w:val="24"/>
          <w:szCs w:val="24"/>
        </w:rPr>
      </w:pPr>
    </w:p>
    <w:p w14:paraId="7DE139B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заболеваемости взрослого населения</w:t>
      </w:r>
    </w:p>
    <w:p w14:paraId="23A4EF52">
      <w:pPr>
        <w:rPr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798"/>
        <w:gridCol w:w="901"/>
        <w:gridCol w:w="902"/>
        <w:gridCol w:w="1245"/>
        <w:gridCol w:w="1176"/>
      </w:tblGrid>
      <w:tr w14:paraId="6814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2E5E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Заболевания 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0D53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ГУЗ «КБ № 3» 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BC37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Заб. край 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19F7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РФ</w:t>
            </w:r>
          </w:p>
        </w:tc>
      </w:tr>
      <w:tr w14:paraId="5E42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E9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5580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79F4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3973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438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EBC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14:paraId="7719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0033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Всего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559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0CE4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4D1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6C9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5B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  <w:tr w14:paraId="6F79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C007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органов дыхания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97E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387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FF3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2A1A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776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14,3</w:t>
            </w:r>
          </w:p>
        </w:tc>
      </w:tr>
      <w:tr w14:paraId="6126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C2B4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системы кровообращения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66F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FCB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1DE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172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9F8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20,2</w:t>
            </w:r>
          </w:p>
        </w:tc>
      </w:tr>
      <w:tr w14:paraId="5A0A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074C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Травмы и отравления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051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3FD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59E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87A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30CD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5,6</w:t>
            </w:r>
          </w:p>
        </w:tc>
      </w:tr>
      <w:tr w14:paraId="4504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490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мочеполовой системы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67C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3C9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B76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DBE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7BF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8,9</w:t>
            </w:r>
          </w:p>
        </w:tc>
      </w:tr>
      <w:tr w14:paraId="15F1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767D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костно – мышечной системы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270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940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490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64C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7CE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9,7</w:t>
            </w:r>
          </w:p>
        </w:tc>
      </w:tr>
      <w:tr w14:paraId="6ABC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1D1C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эндокринной системы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0AA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00D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95DE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658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D5E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6,1</w:t>
            </w:r>
          </w:p>
        </w:tc>
      </w:tr>
      <w:tr w14:paraId="2133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5BD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органов пищеварения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505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F8F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5E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D90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6D9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7,6</w:t>
            </w:r>
          </w:p>
        </w:tc>
      </w:tr>
      <w:tr w14:paraId="2EF3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DC57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Новообразования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B63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76C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801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E41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5AD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4,0</w:t>
            </w:r>
          </w:p>
        </w:tc>
      </w:tr>
      <w:tr w14:paraId="002F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D992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крови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016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2FA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606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BA7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41A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0,6</w:t>
            </w:r>
          </w:p>
        </w:tc>
      </w:tr>
      <w:tr w14:paraId="3648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3D4E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Болезни глаза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89D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1901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179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43B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3D7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6,6</w:t>
            </w:r>
          </w:p>
        </w:tc>
      </w:tr>
      <w:tr w14:paraId="4797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74EE2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Covid 19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185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69C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0C9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F38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BA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14:paraId="07AF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5A71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Прочие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3E6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5F8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B12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4F7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669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16,4</w:t>
            </w:r>
          </w:p>
        </w:tc>
      </w:tr>
    </w:tbl>
    <w:p w14:paraId="7FC4F72E">
      <w:pPr>
        <w:pStyle w:val="4"/>
        <w:rPr>
          <w:rFonts w:cs="Times New Roman"/>
          <w:bCs/>
          <w:color w:val="000000"/>
          <w:lang w:val="ru-RU" w:eastAsia="en-US"/>
        </w:rPr>
      </w:pPr>
    </w:p>
    <w:p w14:paraId="47CC97FB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   В 2024 году в структуре заболеваемости взрослого населения:</w:t>
      </w:r>
    </w:p>
    <w:p w14:paraId="7FA1C264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1 место  занимают  заболевания системы  кровообращения</w:t>
      </w:r>
      <w:r>
        <w:rPr>
          <w:rFonts w:hint="default" w:cs="Times New Roman"/>
          <w:bCs/>
          <w:color w:val="000000"/>
          <w:lang w:val="ru-RU"/>
        </w:rPr>
        <w:t xml:space="preserve"> </w:t>
      </w:r>
      <w:r>
        <w:rPr>
          <w:rFonts w:cs="Times New Roman"/>
          <w:bCs/>
          <w:color w:val="000000"/>
          <w:lang w:val="ru-RU"/>
        </w:rPr>
        <w:t>-   25,1 %;</w:t>
      </w:r>
    </w:p>
    <w:p w14:paraId="77A401EC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 2 место – заболевания органов дыхания  – 14,2 %;</w:t>
      </w:r>
    </w:p>
    <w:p w14:paraId="22BB3E21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 3 место – болезни органов пищеварения – 8.0 %</w:t>
      </w:r>
    </w:p>
    <w:p w14:paraId="4384AE88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 xml:space="preserve">    Изменения в структуре заболевания в динамике обусловлены эпидемиологической ситуацией.  Структура соответствует  основным показателям  ЗК и РФ.</w:t>
      </w:r>
    </w:p>
    <w:p w14:paraId="6B1B3E39">
      <w:pPr>
        <w:pStyle w:val="4"/>
        <w:rPr>
          <w:rFonts w:cs="Times New Roman"/>
          <w:bCs/>
          <w:color w:val="000000"/>
          <w:lang w:val="ru-RU"/>
        </w:rPr>
      </w:pPr>
    </w:p>
    <w:p w14:paraId="4CF636F1">
      <w:pPr>
        <w:pStyle w:val="4"/>
        <w:rPr>
          <w:rFonts w:cs="Times New Roman"/>
          <w:b/>
          <w:bCs/>
          <w:color w:val="000000"/>
          <w:u w:val="single"/>
          <w:lang w:val="ru-RU" w:eastAsia="en-US"/>
        </w:rPr>
      </w:pPr>
    </w:p>
    <w:p w14:paraId="34D7C356">
      <w:pPr>
        <w:pStyle w:val="4"/>
        <w:rPr>
          <w:rFonts w:cs="Times New Roman"/>
          <w:bCs/>
          <w:color w:val="000000"/>
          <w:lang w:val="ru-RU"/>
        </w:rPr>
      </w:pPr>
    </w:p>
    <w:p w14:paraId="59C8014D">
      <w:pPr>
        <w:pStyle w:val="4"/>
        <w:rPr>
          <w:rFonts w:cs="Times New Roman"/>
          <w:bCs/>
          <w:color w:val="000000"/>
          <w:lang w:val="ru-RU" w:eastAsia="en-US"/>
        </w:rPr>
      </w:pPr>
    </w:p>
    <w:p w14:paraId="7890167C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Структура смертности:</w:t>
      </w:r>
    </w:p>
    <w:p w14:paraId="27C17F36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1 место –</w:t>
      </w:r>
      <w:r>
        <w:rPr>
          <w:rFonts w:hint="default" w:cs="Times New Roman"/>
          <w:bCs/>
          <w:color w:val="000000"/>
          <w:lang w:val="ru-RU"/>
        </w:rPr>
        <w:t xml:space="preserve"> </w:t>
      </w:r>
      <w:bookmarkStart w:id="1" w:name="_GoBack"/>
      <w:bookmarkEnd w:id="1"/>
      <w:r>
        <w:rPr>
          <w:rFonts w:cs="Times New Roman"/>
          <w:bCs/>
          <w:color w:val="000000"/>
          <w:lang w:val="ru-RU"/>
        </w:rPr>
        <w:t>болезни системы кровообращения (904,7  на 100 тыс)</w:t>
      </w:r>
    </w:p>
    <w:p w14:paraId="7EDAD067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2 место – внешние причины (209,0 на 100 тыс населения)</w:t>
      </w:r>
    </w:p>
    <w:p w14:paraId="1A58C0DF">
      <w:pPr>
        <w:pStyle w:val="4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3 место –психические заболевания (128,0 на 100 тыс населения)</w:t>
      </w:r>
    </w:p>
    <w:p w14:paraId="48B3B4C9">
      <w:pPr>
        <w:pStyle w:val="4"/>
        <w:rPr>
          <w:rFonts w:cs="Times New Roman"/>
          <w:b/>
          <w:bCs/>
          <w:color w:val="000000"/>
          <w:u w:val="single"/>
          <w:lang w:val="ru-RU"/>
        </w:rPr>
      </w:pPr>
    </w:p>
    <w:p w14:paraId="1B893B61">
      <w:pPr>
        <w:pStyle w:val="4"/>
        <w:numPr>
          <w:ilvl w:val="0"/>
          <w:numId w:val="1"/>
        </w:numPr>
        <w:autoSpaceDN w:val="0"/>
        <w:ind w:left="360" w:leftChars="0" w:firstLineChars="0"/>
        <w:textAlignment w:val="auto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 xml:space="preserve">Выводы: </w:t>
      </w:r>
    </w:p>
    <w:p w14:paraId="753D3D81">
      <w:pPr>
        <w:pStyle w:val="4"/>
        <w:rPr>
          <w:rFonts w:cs="Times New Roman"/>
          <w:b/>
          <w:bCs/>
          <w:color w:val="FF0000"/>
          <w:lang w:val="ru-RU"/>
        </w:rPr>
      </w:pPr>
    </w:p>
    <w:p w14:paraId="694365B4">
      <w:pPr>
        <w:pStyle w:val="4"/>
        <w:numPr>
          <w:ilvl w:val="0"/>
          <w:numId w:val="2"/>
        </w:numPr>
        <w:autoSpaceDN w:val="0"/>
        <w:textAlignment w:val="auto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Основные показатели работы поликлинического отделения ГУЗ «КБ №3» (в т.ч. функция врачебной должности)  соответствуют нормативным.</w:t>
      </w:r>
    </w:p>
    <w:p w14:paraId="3412C6C6">
      <w:pPr>
        <w:pStyle w:val="4"/>
        <w:numPr>
          <w:ilvl w:val="0"/>
          <w:numId w:val="2"/>
        </w:numPr>
        <w:autoSpaceDN w:val="0"/>
        <w:textAlignment w:val="auto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Отмечается положительная тенденция с решением кадрового вопроса.</w:t>
      </w:r>
    </w:p>
    <w:p w14:paraId="4BAA55D7">
      <w:pPr>
        <w:pStyle w:val="4"/>
        <w:numPr>
          <w:ilvl w:val="0"/>
          <w:numId w:val="2"/>
        </w:numPr>
        <w:autoSpaceDN w:val="0"/>
        <w:textAlignment w:val="auto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Повышение охвата</w:t>
      </w:r>
      <w:r>
        <w:rPr>
          <w:rFonts w:hint="default" w:cs="Times New Roman"/>
          <w:bCs/>
          <w:color w:val="000000"/>
          <w:lang w:val="ru-RU"/>
        </w:rPr>
        <w:t xml:space="preserve"> профилактическими осмотрами , диспансеризацией, </w:t>
      </w:r>
      <w:r>
        <w:rPr>
          <w:rFonts w:cs="Times New Roman"/>
          <w:bCs/>
          <w:color w:val="000000"/>
          <w:lang w:val="ru-RU"/>
        </w:rPr>
        <w:t xml:space="preserve"> диспансерного наблюдения  населения  ведёт</w:t>
      </w:r>
      <w:r>
        <w:rPr>
          <w:rFonts w:hint="default" w:cs="Times New Roman"/>
          <w:bCs/>
          <w:color w:val="000000"/>
          <w:lang w:val="ru-RU"/>
        </w:rPr>
        <w:t xml:space="preserve"> </w:t>
      </w:r>
      <w:r>
        <w:rPr>
          <w:rFonts w:cs="Times New Roman"/>
          <w:bCs/>
          <w:color w:val="000000"/>
          <w:lang w:val="ru-RU"/>
        </w:rPr>
        <w:t>к  снижению  показателей  смертности среди лиц, находящихся  под диспансерным наблюдением,  нет</w:t>
      </w:r>
      <w:r>
        <w:rPr>
          <w:rFonts w:hint="default" w:cs="Times New Roman"/>
          <w:bCs/>
          <w:color w:val="000000"/>
          <w:lang w:val="ru-RU"/>
        </w:rPr>
        <w:t xml:space="preserve"> роста </w:t>
      </w:r>
      <w:r>
        <w:rPr>
          <w:rFonts w:cs="Times New Roman"/>
          <w:bCs/>
          <w:color w:val="000000"/>
          <w:lang w:val="ru-RU"/>
        </w:rPr>
        <w:t xml:space="preserve"> онкозапущенности, нет</w:t>
      </w:r>
      <w:r>
        <w:rPr>
          <w:rFonts w:hint="default" w:cs="Times New Roman"/>
          <w:bCs/>
          <w:color w:val="000000"/>
          <w:lang w:val="ru-RU"/>
        </w:rPr>
        <w:t xml:space="preserve"> роста </w:t>
      </w:r>
      <w:r>
        <w:rPr>
          <w:rFonts w:cs="Times New Roman"/>
          <w:bCs/>
          <w:color w:val="000000"/>
          <w:lang w:val="ru-RU"/>
        </w:rPr>
        <w:t>смертности</w:t>
      </w:r>
      <w:r>
        <w:rPr>
          <w:rFonts w:hint="default" w:cs="Times New Roman"/>
          <w:bCs/>
          <w:color w:val="000000"/>
          <w:lang w:val="ru-RU"/>
        </w:rPr>
        <w:t xml:space="preserve">. </w:t>
      </w:r>
    </w:p>
    <w:p w14:paraId="2020BB51">
      <w:pPr>
        <w:pStyle w:val="4"/>
        <w:ind w:left="420"/>
        <w:rPr>
          <w:rFonts w:cs="Times New Roman"/>
          <w:bCs/>
          <w:color w:val="000000"/>
          <w:lang w:val="ru-RU"/>
        </w:rPr>
      </w:pPr>
    </w:p>
    <w:p w14:paraId="4DD4FC4D">
      <w:pPr>
        <w:pStyle w:val="4"/>
        <w:numPr>
          <w:ilvl w:val="0"/>
          <w:numId w:val="1"/>
        </w:numPr>
        <w:autoSpaceDN w:val="0"/>
        <w:ind w:left="360" w:leftChars="0" w:firstLineChars="0"/>
        <w:textAlignment w:val="auto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 xml:space="preserve">Задачи </w:t>
      </w:r>
    </w:p>
    <w:p w14:paraId="1B4AA7EF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продолжить оказание квалифицированной специализированной медицинской помощи населению непосредственно в поликлинике и на дому;</w:t>
      </w:r>
    </w:p>
    <w:p w14:paraId="044670C2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продолжить оказание первой медицинской помощи при острых заболеваниях, травмах, отравлениях и других неотложных состояниях независимо от места проживания больного;</w:t>
      </w:r>
    </w:p>
    <w:p w14:paraId="1BD38352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обеспечить своевременную госпитализацию лиц,  нуждающихся в стационарном лечении;</w:t>
      </w:r>
    </w:p>
    <w:p w14:paraId="66EABF4B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проведение экспертизы  временной нетрудоспособности,  направление на медико-социальную экспертизу лиц с признаками стойкой утраты трудоспособности;</w:t>
      </w:r>
    </w:p>
    <w:p w14:paraId="1532616D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проводить комплекс  профилактических мероприятий, направленных на снижение заболеваемости, инвалидности и смертности среди населения, проживающего в районе обслуживания на основании приказа МЗ РФ от 27.04.2021 г № 404Н</w:t>
      </w:r>
    </w:p>
    <w:p w14:paraId="5ADEB95B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продолжить  осуществление диспансерного  наблюдения  согласно приказу МЗ РФ от 15 марта 2022 года №168 Н.</w:t>
      </w:r>
    </w:p>
    <w:p w14:paraId="30A5F382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направлять  больных на санаторно-курортное лечение;</w:t>
      </w:r>
    </w:p>
    <w:p w14:paraId="274FFBFC">
      <w:pPr>
        <w:pStyle w:val="5"/>
        <w:numPr>
          <w:ilvl w:val="0"/>
          <w:numId w:val="3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проводить мероприятий по санитарно-гигиеническому воспитанию населения, пропаганде здорового образа жизни.</w:t>
      </w:r>
    </w:p>
    <w:p w14:paraId="64FBDCFC">
      <w:pPr>
        <w:pStyle w:val="4"/>
        <w:rPr>
          <w:rFonts w:cs="Times New Roman"/>
          <w:b/>
          <w:bCs/>
          <w:color w:val="000000"/>
          <w:lang w:val="ru-RU" w:eastAsia="en-US"/>
        </w:rPr>
      </w:pPr>
    </w:p>
    <w:p w14:paraId="3467A21E">
      <w:pPr>
        <w:pStyle w:val="4"/>
        <w:rPr>
          <w:rFonts w:cs="Times New Roman"/>
          <w:bCs/>
          <w:color w:val="000000"/>
          <w:lang w:val="ru-RU"/>
        </w:rPr>
      </w:pPr>
    </w:p>
    <w:p w14:paraId="0712173D">
      <w:pPr>
        <w:pStyle w:val="4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исполнитель     Олиферовская О. Г.</w:t>
      </w:r>
    </w:p>
    <w:p w14:paraId="2DF8C444">
      <w:pPr>
        <w:pStyle w:val="4"/>
        <w:rPr>
          <w:rFonts w:cs="Times New Roman"/>
          <w:bCs/>
          <w:lang w:val="ru-RU"/>
        </w:rPr>
      </w:pPr>
    </w:p>
    <w:p w14:paraId="72C05024">
      <w:pPr>
        <w:pStyle w:val="4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                                                                                                      </w:t>
      </w:r>
    </w:p>
    <w:p w14:paraId="3E12EA8C">
      <w:pPr>
        <w:pStyle w:val="4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                               </w:t>
      </w:r>
    </w:p>
    <w:p w14:paraId="567228CE">
      <w:pPr>
        <w:pStyle w:val="4"/>
        <w:rPr>
          <w:rFonts w:cs="Times New Roman"/>
          <w:bCs/>
          <w:lang w:val="ru-RU"/>
        </w:rPr>
      </w:pPr>
    </w:p>
    <w:p w14:paraId="176A784D">
      <w:pPr>
        <w:pStyle w:val="4"/>
        <w:rPr>
          <w:rFonts w:cs="Times New Roman"/>
          <w:bCs/>
          <w:lang w:val="ru-RU"/>
        </w:rPr>
      </w:pPr>
    </w:p>
    <w:p w14:paraId="520C967A">
      <w:pPr>
        <w:pStyle w:val="4"/>
        <w:rPr>
          <w:rFonts w:cs="Times New Roman"/>
          <w:bCs/>
          <w:lang w:val="ru-RU"/>
        </w:rPr>
      </w:pPr>
    </w:p>
    <w:p w14:paraId="0536162B">
      <w:pPr>
        <w:pStyle w:val="4"/>
        <w:rPr>
          <w:rFonts w:cs="Times New Roman"/>
          <w:bCs/>
          <w:lang w:val="ru-RU"/>
        </w:rPr>
      </w:pPr>
    </w:p>
    <w:p w14:paraId="66519916">
      <w:pPr>
        <w:pStyle w:val="4"/>
        <w:rPr>
          <w:rFonts w:cs="Times New Roman"/>
          <w:bCs/>
          <w:lang w:val="ru-RU"/>
        </w:rPr>
      </w:pPr>
    </w:p>
    <w:p w14:paraId="54780508">
      <w:pPr>
        <w:pStyle w:val="4"/>
        <w:rPr>
          <w:rFonts w:cs="Times New Roman"/>
          <w:bCs/>
          <w:lang w:val="ru-RU"/>
        </w:rPr>
      </w:pPr>
    </w:p>
    <w:p w14:paraId="6C8CB744">
      <w:pPr>
        <w:pStyle w:val="4"/>
        <w:rPr>
          <w:rFonts w:cs="Times New Roman"/>
          <w:bCs/>
          <w:lang w:val="ru-RU"/>
        </w:rPr>
      </w:pPr>
    </w:p>
    <w:p w14:paraId="70CC820C">
      <w:pPr>
        <w:pStyle w:val="4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       </w:t>
      </w:r>
    </w:p>
    <w:p w14:paraId="1E60C36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D3772"/>
    <w:multiLevelType w:val="multilevel"/>
    <w:tmpl w:val="32BD3772"/>
    <w:lvl w:ilvl="0" w:tentative="0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0D2499"/>
    <w:multiLevelType w:val="multilevel"/>
    <w:tmpl w:val="630D2499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C02CE6"/>
    <w:multiLevelType w:val="multilevel"/>
    <w:tmpl w:val="71C02CE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372BB"/>
    <w:rsid w:val="15A4627D"/>
    <w:rsid w:val="21EF3BEB"/>
    <w:rsid w:val="43C71194"/>
    <w:rsid w:val="5D4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99"/>
    <w:pPr>
      <w:widowControl w:val="0"/>
      <w:suppressAutoHyphens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eastAsia="zh-CN" w:bidi="en-US"/>
    </w:rPr>
  </w:style>
  <w:style w:type="paragraph" w:styleId="5">
    <w:name w:val="List Paragraph"/>
    <w:basedOn w:val="1"/>
    <w:qFormat/>
    <w:uiPriority w:val="34"/>
    <w:pPr>
      <w:ind w:left="708" w:right="0" w:firstLine="0"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2025-05-10T10:14:00Z</dcterms:created>
  <dc:creator>kb3za</dc:creator>
  <cp:lastModifiedBy>kb3za</cp:lastModifiedBy>
  <dcterms:modified xsi:type="dcterms:W3CDTF">2025-08-17T09:55:09Z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016AA1190A8549CA9F937154EC89E649_12</vt:lpwstr>
  </property>
</Properties>
</file>